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15" w:rsidRDefault="00A27F15" w:rsidP="0040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853CCE" w:rsidRDefault="00174B51" w:rsidP="0040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="00853CCE" w:rsidRPr="00853CCE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эмоциональной сферы детей раннего дошкольного возраста»</w:t>
      </w:r>
    </w:p>
    <w:p w:rsidR="00A27F15" w:rsidRDefault="00A27F15" w:rsidP="0040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15" w:rsidRDefault="00A27F15" w:rsidP="00A27F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Смирнова Е.Б., </w:t>
      </w:r>
    </w:p>
    <w:p w:rsidR="00A27F15" w:rsidRDefault="00A27F15" w:rsidP="00A27F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детского сада № 84 г. Рыбинска</w:t>
      </w:r>
    </w:p>
    <w:p w:rsidR="0040364C" w:rsidRPr="00853CCE" w:rsidRDefault="0040364C" w:rsidP="00A27F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7F15" w:rsidRDefault="00853CCE" w:rsidP="00A27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53CCE">
        <w:rPr>
          <w:rFonts w:ascii="Times New Roman" w:hAnsi="Times New Roman" w:cs="Times New Roman"/>
          <w:sz w:val="28"/>
          <w:szCs w:val="28"/>
        </w:rPr>
        <w:t xml:space="preserve"> это процесс образования связи между сказочными событиями и поведением в реальной жизни, процесс переноса сказочных смыслов в реальность. Этот метод позволяет решать ряд проблем, возникающих у детей раннего возраста. В частности, посредством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можно работать с агрессивными чувствами, переживаниями, а также с различного рода психосоматическими заболеваниями. Кроме того, процесс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позволяет ребенку с особыми потребностями осознать свои проблемы и увидеть пути их решения. Для ребенка раннего возраста (до 3-х лет)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C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53CCE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- это увлекательная развивающая игра вместе с другими ребятами и со взрослым ведущим. Это возраст активного развития восприятия, речи, воображения, образного мышления, крупной и мелкой моторики.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CCE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ка для ребенка -</w:t>
      </w:r>
      <w:r w:rsidRPr="00853CCE">
        <w:rPr>
          <w:rFonts w:ascii="Times New Roman" w:hAnsi="Times New Roman" w:cs="Times New Roman"/>
          <w:sz w:val="28"/>
          <w:szCs w:val="28"/>
        </w:rPr>
        <w:t xml:space="preserve"> это «соединительный мост» между сознательным миром и уровнем бессознательного, эмоционального и телесного опыта. То, что проиграно, или прожито, или понятно в сказке, ребенок может непосредственно сделать частью своего опыта так же, как если бы это было прожито в жизни. Это позволяет ребенку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CE">
        <w:rPr>
          <w:rFonts w:ascii="Times New Roman" w:hAnsi="Times New Roman" w:cs="Times New Roman"/>
          <w:sz w:val="28"/>
          <w:szCs w:val="28"/>
        </w:rPr>
        <w:t>усвоить правильные моральные нормы и ценности, различать добро и зло.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CCE">
        <w:rPr>
          <w:rFonts w:ascii="Times New Roman" w:hAnsi="Times New Roman" w:cs="Times New Roman"/>
          <w:sz w:val="28"/>
          <w:szCs w:val="28"/>
        </w:rPr>
        <w:t>Из курса литературы известно, что сказка - один из фольклорных жанров. Сказочные сюжеты, по мнению К.Г. Юнга, являются своеобразными матрицами, отражающими основные душевные конфликты человека, суть которых неизменна на протяжении всей истории человечества. Юнг назвал их архетипическими.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CCE">
        <w:rPr>
          <w:rFonts w:ascii="Times New Roman" w:hAnsi="Times New Roman" w:cs="Times New Roman"/>
          <w:sz w:val="28"/>
          <w:szCs w:val="28"/>
        </w:rPr>
        <w:t>Наши предки,</w:t>
      </w:r>
      <w:r w:rsidR="0040364C">
        <w:rPr>
          <w:rFonts w:ascii="Times New Roman" w:hAnsi="Times New Roman" w:cs="Times New Roman"/>
          <w:sz w:val="28"/>
          <w:szCs w:val="28"/>
        </w:rPr>
        <w:t xml:space="preserve"> </w:t>
      </w:r>
      <w:r w:rsidRPr="00853CCE">
        <w:rPr>
          <w:rFonts w:ascii="Times New Roman" w:hAnsi="Times New Roman" w:cs="Times New Roman"/>
          <w:sz w:val="28"/>
          <w:szCs w:val="28"/>
        </w:rPr>
        <w:t>занимаясь воспитанием детей, рассказывали им занимательные истории. Не торопясь наказать провинившегося ребёнка, они вели рассказ, из которого становился ясным смысл поступка, а многие обычаи предохраняли малышей от «напастей», учили их жизни. Это сегодня, опираясь на многовековой педагогический опыт,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CE">
        <w:rPr>
          <w:rFonts w:ascii="Times New Roman" w:hAnsi="Times New Roman" w:cs="Times New Roman"/>
          <w:sz w:val="28"/>
          <w:szCs w:val="28"/>
        </w:rPr>
        <w:t xml:space="preserve">мы говорим, что подобные истории являлись не чем иным, как основой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. Излечивающая способность сказки была полож</w:t>
      </w:r>
      <w:r>
        <w:rPr>
          <w:rFonts w:ascii="Times New Roman" w:hAnsi="Times New Roman" w:cs="Times New Roman"/>
          <w:sz w:val="28"/>
          <w:szCs w:val="28"/>
        </w:rPr>
        <w:t xml:space="preserve">ена в основу целого направления </w:t>
      </w:r>
      <w:r w:rsidRPr="00853CCE">
        <w:rPr>
          <w:rFonts w:ascii="Times New Roman" w:hAnsi="Times New Roman" w:cs="Times New Roman"/>
          <w:sz w:val="28"/>
          <w:szCs w:val="28"/>
        </w:rPr>
        <w:t xml:space="preserve">современной психотерапии, названного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53CC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появился на рубеже 60-70-х годов ХХ века, обоснованный М. Эриксоном. В России метод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начал использоваться с начала 90-х годов И.В.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Вачковым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, Д.Ю. Соколовым, С.К. Нартовой-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, конечно, наиболее детский метод, так как она обращена к чисто детскому началу каждого человека. Через восприятие сказок мы воспитываем ребёнка, развиваем его внутренний мир, лечим душу, даём знания о законах жизни и способах проявления творческой силы и смекалки. Используя метод </w:t>
      </w:r>
      <w:proofErr w:type="spellStart"/>
      <w:proofErr w:type="gram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End"/>
      <w:r w:rsidRPr="00853CCE">
        <w:rPr>
          <w:rFonts w:ascii="Times New Roman" w:hAnsi="Times New Roman" w:cs="Times New Roman"/>
          <w:sz w:val="28"/>
          <w:szCs w:val="28"/>
        </w:rPr>
        <w:t xml:space="preserve"> мы помогаем малышам достичь внутренней гармонии, потому что и в сказке, и в жизни гармоничная личность выступает как созидатель, а дисгармоничная - как разрушитель. Любая сказка - это победа созидателя над разрушителем, то есть добра над злом. Сказки – необходимый элемент духовной жизни ребенка. Входя в мир чудес и волшебства, ребенок погружается в глубины своей души, в которой творится хаос – ведь он растет, его переполняет целая гамма эмоций. </w:t>
      </w:r>
      <w:r w:rsidRPr="00853CCE">
        <w:rPr>
          <w:rFonts w:ascii="Times New Roman" w:hAnsi="Times New Roman" w:cs="Times New Roman"/>
          <w:sz w:val="28"/>
          <w:szCs w:val="28"/>
        </w:rPr>
        <w:br/>
        <w:t>Блуждая в своей душе – в дремучем сказочном лесу, маленький человек, знакомясь с разнообразными персонажами своей психики, осваивает скрытое от его сознания пространство. И когда ребенок возвращается в реальный мир, то чувствует себя более уверенным в своих силах. Он уже может справиться и с самим собой, и с жизненными трудностями. Сказочный мир требует от ребенка активного, хорошо развитого воображения, умения свободно, </w:t>
      </w:r>
      <w:r w:rsidRPr="00853CCE">
        <w:rPr>
          <w:rFonts w:ascii="Times New Roman" w:hAnsi="Times New Roman" w:cs="Times New Roman"/>
          <w:sz w:val="28"/>
          <w:szCs w:val="28"/>
        </w:rPr>
        <w:br/>
        <w:t>не страшась опасностей и приключений, импровизировать. Чтобы всего этого добиться, ребенку необходимо много сказок и благожелательное отношение родителей и пе</w:t>
      </w:r>
      <w:r>
        <w:rPr>
          <w:rFonts w:ascii="Times New Roman" w:hAnsi="Times New Roman" w:cs="Times New Roman"/>
          <w:sz w:val="28"/>
          <w:szCs w:val="28"/>
        </w:rPr>
        <w:t>дагогов к сказкам и постоянным «походам»</w:t>
      </w:r>
      <w:r w:rsidRPr="00853CCE">
        <w:rPr>
          <w:rFonts w:ascii="Times New Roman" w:hAnsi="Times New Roman" w:cs="Times New Roman"/>
          <w:sz w:val="28"/>
          <w:szCs w:val="28"/>
        </w:rPr>
        <w:t xml:space="preserve"> в сказочный </w:t>
      </w:r>
      <w:r w:rsidRPr="00853CCE">
        <w:rPr>
          <w:rFonts w:ascii="Times New Roman" w:hAnsi="Times New Roman" w:cs="Times New Roman"/>
          <w:sz w:val="28"/>
          <w:szCs w:val="28"/>
        </w:rPr>
        <w:br/>
        <w:t>мир.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CCE">
        <w:rPr>
          <w:rFonts w:ascii="Times New Roman" w:hAnsi="Times New Roman" w:cs="Times New Roman"/>
          <w:sz w:val="28"/>
          <w:szCs w:val="28"/>
        </w:rPr>
        <w:t xml:space="preserve">Каждая сказка уникальна. Однако использование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как воспитательной системы предполагает общие закономерности работы со сказочным материалом. </w:t>
      </w:r>
    </w:p>
    <w:p w:rsidR="00853CCE" w:rsidRDefault="00853CCE" w:rsidP="00A27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CCE">
        <w:rPr>
          <w:rFonts w:ascii="Times New Roman" w:hAnsi="Times New Roman" w:cs="Times New Roman"/>
          <w:sz w:val="28"/>
          <w:szCs w:val="28"/>
        </w:rPr>
        <w:br/>
      </w:r>
      <w:r w:rsidRPr="00853CCE">
        <w:rPr>
          <w:rFonts w:ascii="Times New Roman" w:hAnsi="Times New Roman" w:cs="Times New Roman"/>
          <w:sz w:val="28"/>
          <w:szCs w:val="28"/>
          <w:u w:val="single"/>
        </w:rPr>
        <w:t>1. Принцип осознанности.</w:t>
      </w:r>
      <w:r w:rsidRPr="00853CCE">
        <w:rPr>
          <w:rFonts w:ascii="Times New Roman" w:hAnsi="Times New Roman" w:cs="Times New Roman"/>
          <w:sz w:val="28"/>
          <w:szCs w:val="28"/>
        </w:rPr>
        <w:t> </w:t>
      </w:r>
      <w:r w:rsidRPr="00853CCE">
        <w:rPr>
          <w:rFonts w:ascii="Times New Roman" w:hAnsi="Times New Roman" w:cs="Times New Roman"/>
          <w:sz w:val="28"/>
          <w:szCs w:val="28"/>
        </w:rPr>
        <w:br/>
        <w:t>Основной акцент делается на осознании причинно – следственных связей в развитии сюжета; понимание роли каждого персонажа в развивающихся событиях. Основная задача взрослого - показать воспитанникам, что одно событие плавно вытекает из другого, даже если на первый взгляд это незаметно. Важно понять место и назначение каждого персонажа сказки.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 w:rsidRPr="00853CCE">
        <w:rPr>
          <w:rFonts w:ascii="Times New Roman" w:hAnsi="Times New Roman" w:cs="Times New Roman"/>
          <w:sz w:val="28"/>
          <w:szCs w:val="28"/>
          <w:u w:val="single"/>
        </w:rPr>
        <w:t xml:space="preserve">2. Принцип множественности </w:t>
      </w:r>
      <w:r w:rsidRPr="00853CCE">
        <w:rPr>
          <w:rFonts w:ascii="Times New Roman" w:hAnsi="Times New Roman" w:cs="Times New Roman"/>
          <w:sz w:val="28"/>
          <w:szCs w:val="28"/>
        </w:rPr>
        <w:t xml:space="preserve">(понимание того, что одно и то же событие, ситуация могут иметь несколько значений и смыслов). </w:t>
      </w:r>
    </w:p>
    <w:p w:rsidR="00853CCE" w:rsidRDefault="00853CCE" w:rsidP="00A27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CE">
        <w:rPr>
          <w:rFonts w:ascii="Times New Roman" w:hAnsi="Times New Roman" w:cs="Times New Roman"/>
          <w:sz w:val="28"/>
          <w:szCs w:val="28"/>
        </w:rPr>
        <w:t>В этом случае задача – показать одну и ту же сказочную ситуацию с нескольких сторон.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 w:rsidRPr="00853CCE">
        <w:rPr>
          <w:rFonts w:ascii="Times New Roman" w:hAnsi="Times New Roman" w:cs="Times New Roman"/>
          <w:sz w:val="28"/>
          <w:szCs w:val="28"/>
          <w:u w:val="single"/>
        </w:rPr>
        <w:lastRenderedPageBreak/>
        <w:t>3. Принцип реальности</w:t>
      </w:r>
      <w:r w:rsidRPr="00853CCE">
        <w:rPr>
          <w:rFonts w:ascii="Times New Roman" w:hAnsi="Times New Roman" w:cs="Times New Roman"/>
          <w:sz w:val="28"/>
          <w:szCs w:val="28"/>
        </w:rPr>
        <w:t xml:space="preserve"> (осознание того, что каждая сказочная ситуация разворачивает перед нами некий жизненный урок). </w:t>
      </w:r>
    </w:p>
    <w:p w:rsidR="00221D21" w:rsidRPr="00853CCE" w:rsidRDefault="00853CCE" w:rsidP="00A27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CE">
        <w:rPr>
          <w:rFonts w:ascii="Times New Roman" w:hAnsi="Times New Roman" w:cs="Times New Roman"/>
          <w:sz w:val="28"/>
          <w:szCs w:val="28"/>
        </w:rPr>
        <w:t>Здесь задачей выступает кропотливое и терпеливое прорабатывание сказочной ситуации с позиции того, как сказочный урок будет использован в реальной жизни, в конкретных ситуациях. </w:t>
      </w:r>
      <w:r w:rsidRPr="00853CCE">
        <w:rPr>
          <w:rFonts w:ascii="Times New Roman" w:hAnsi="Times New Roman" w:cs="Times New Roman"/>
          <w:sz w:val="28"/>
          <w:szCs w:val="28"/>
        </w:rPr>
        <w:br/>
        <w:t>Сказка должна быть максимально близкой и понятной ребёнку, поэтому сюжетная линия истории может быть выстроена при учёте его интересов и увлечений (это позволяет создать позитивный эмоциональный фон и больше заинтересовать ребёнка). Проигрывание эпизодов сказки, участие в этих эпизодах дает возможность ребенку прочувствовать некоторые эмоционально-значимые ситуации и «сыграть» эмоции.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многие педагоги в </w:t>
      </w:r>
      <w:r w:rsidRPr="00853CCE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853CCE">
        <w:rPr>
          <w:rFonts w:ascii="Times New Roman" w:hAnsi="Times New Roman" w:cs="Times New Roman"/>
          <w:sz w:val="28"/>
          <w:szCs w:val="28"/>
        </w:rPr>
        <w:t xml:space="preserve"> метод – проигрывание эпизодов сказки. В связи с этим, подробнее остановимся на этом методе.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CCE">
        <w:rPr>
          <w:rFonts w:ascii="Times New Roman" w:hAnsi="Times New Roman" w:cs="Times New Roman"/>
          <w:sz w:val="28"/>
          <w:szCs w:val="28"/>
        </w:rPr>
        <w:t xml:space="preserve">Для обоснования возможности педагогического влияния на развитие эмоциональной экспрессии детей – мимики, пантомимики, речевой интонации детей – обратимся к театральной педагогике К.С. Станиславского, в частности, к методу опосредованного включения и отражения эмоциональных переживаний в ходе совершаемых действий. Метод этот получил название физического действия. Его заимствование применительно к дошкольникам дает возможность управлять характером моторного звена эмоционального отклика в тех случаях, когда следует снимать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психомышечное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напряжение, скованность в жестах, движениях, голосовых реакциях; развивать выразительность моторного звена, эмоционального отклика; побуждать к демонстрации самобытного, индивидуально - неповторимого рисунка эмоциональной экспрессии; стимулировать проявление сформированного эмоционального опыта. Анализ литературы приводит нас к выводу: наиболее эффективные средства развития паралингвистических проявлений эмоций – игровая драматизация (Л.П. Стрелкова, Н.А. Сорокина), игровая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(М.И. Чистякова), игровые драматизации (Г.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Барднер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, И.П. Воропаева). Позитивное влияние театрализованной игры на эмоциональную сферу дошкольников </w:t>
      </w:r>
      <w:r w:rsidRPr="00853CCE">
        <w:rPr>
          <w:rFonts w:ascii="Times New Roman" w:hAnsi="Times New Roman" w:cs="Times New Roman"/>
          <w:sz w:val="28"/>
          <w:szCs w:val="28"/>
        </w:rPr>
        <w:br/>
        <w:t>обусловлено её особыми свойствами (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 движений, характерных для эмоционального состояния героя, </w:t>
      </w:r>
      <w:r w:rsidRPr="00853CCE">
        <w:rPr>
          <w:rFonts w:ascii="Times New Roman" w:hAnsi="Times New Roman" w:cs="Times New Roman"/>
          <w:sz w:val="28"/>
          <w:szCs w:val="28"/>
        </w:rPr>
        <w:br/>
        <w:t>воображаемая си</w:t>
      </w:r>
      <w:r>
        <w:rPr>
          <w:rFonts w:ascii="Times New Roman" w:hAnsi="Times New Roman" w:cs="Times New Roman"/>
          <w:sz w:val="28"/>
          <w:szCs w:val="28"/>
        </w:rPr>
        <w:t xml:space="preserve">туация). Организуя такие игры </w:t>
      </w:r>
      <w:r w:rsidRPr="00853CCE">
        <w:rPr>
          <w:rFonts w:ascii="Times New Roman" w:hAnsi="Times New Roman" w:cs="Times New Roman"/>
          <w:sz w:val="28"/>
          <w:szCs w:val="28"/>
        </w:rPr>
        <w:t>педагог должен </w:t>
      </w:r>
      <w:r w:rsidRPr="00853CCE">
        <w:rPr>
          <w:rFonts w:ascii="Times New Roman" w:hAnsi="Times New Roman" w:cs="Times New Roman"/>
          <w:sz w:val="28"/>
          <w:szCs w:val="28"/>
        </w:rPr>
        <w:br/>
        <w:t>учитывать: </w:t>
      </w:r>
      <w:r w:rsidRPr="00853CCE">
        <w:rPr>
          <w:rFonts w:ascii="Times New Roman" w:hAnsi="Times New Roman" w:cs="Times New Roman"/>
          <w:sz w:val="28"/>
          <w:szCs w:val="28"/>
        </w:rPr>
        <w:br/>
        <w:t>1. Специфику моторного профиля каждой эмоции. В этом случае в контекст игры включается содержание, провоцирующее детей на демонстрацию эмоционального состояния - радости, грусти, страха, удивления.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 w:rsidRPr="00853CCE">
        <w:rPr>
          <w:rFonts w:ascii="Times New Roman" w:hAnsi="Times New Roman" w:cs="Times New Roman"/>
          <w:sz w:val="28"/>
          <w:szCs w:val="28"/>
        </w:rPr>
        <w:lastRenderedPageBreak/>
        <w:t>2.Последовательность в усложнении драматизаций, способов их организации, то есть разыгрываются игры, предполагающие повторение действий по образцу; включающие в себя завершение действий, начатых взрослым; провоцирующие к самостоятельным импровизациям как с предметами (реальными и воображаемыми), так и без предметов; </w:t>
      </w:r>
      <w:r w:rsidRPr="00853CCE">
        <w:rPr>
          <w:rFonts w:ascii="Times New Roman" w:hAnsi="Times New Roman" w:cs="Times New Roman"/>
          <w:sz w:val="28"/>
          <w:szCs w:val="28"/>
        </w:rPr>
        <w:br/>
        <w:t>3.Последовательность введения составляющих экспрессивной стороны эмоций, начиная с компонентов, наиболее подвластных управлению и самоконтролю, - жеста, мимики. Затем включать содержание, побуждающее к выразительности речевой интонации, телодвижений, поз. </w:t>
      </w:r>
      <w:r w:rsidRPr="00853C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CCE">
        <w:rPr>
          <w:rFonts w:ascii="Times New Roman" w:hAnsi="Times New Roman" w:cs="Times New Roman"/>
          <w:sz w:val="28"/>
          <w:szCs w:val="28"/>
        </w:rPr>
        <w:t>Таким образом,</w:t>
      </w:r>
      <w:r w:rsidR="00A27F15" w:rsidRPr="00853CCE">
        <w:rPr>
          <w:rFonts w:ascii="Times New Roman" w:hAnsi="Times New Roman" w:cs="Times New Roman"/>
          <w:sz w:val="28"/>
          <w:szCs w:val="28"/>
        </w:rPr>
        <w:t xml:space="preserve"> </w:t>
      </w:r>
      <w:r w:rsidRPr="00853CCE">
        <w:rPr>
          <w:rFonts w:ascii="Times New Roman" w:hAnsi="Times New Roman" w:cs="Times New Roman"/>
          <w:sz w:val="28"/>
          <w:szCs w:val="28"/>
        </w:rPr>
        <w:t xml:space="preserve">можно отметить следующее – эмоциональное развитие ребенка предполагает не только наличие у ребенка природной эмоциональности, но и поддержку со стороны взрослого, соответствующую условиям его субъектной позиции, а также благоприятную основу. Если обратится к трудам отечественных и зарубежных психологов и педагогов (Л.С. Выготский, А.В. Запорожец, А.П. Усова, Л.А.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, Р.С. Буре, Н.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Вастерман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853CCE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853CCE">
        <w:rPr>
          <w:rFonts w:ascii="Times New Roman" w:hAnsi="Times New Roman" w:cs="Times New Roman"/>
          <w:sz w:val="28"/>
          <w:szCs w:val="28"/>
        </w:rPr>
        <w:t>), нетрудно заметить, что все они подчеркивают необходимость постоянного сопряжения познавательного материала с логикой эмоционального восприятия его детьми. Ребенок должен идти к осознанию смысла своих действий, своего поведения через чувства. Так, воздействуя на чувства ребенка, можно общую динамику его поведения привести в соответствие с личностным смыслом, интересами, ценностными установками. Под влиянием эмоций качественно по-иному проявляются и внимание, и мышление, и речь, усиливается конкуренция мотивов,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CE">
        <w:rPr>
          <w:rFonts w:ascii="Times New Roman" w:hAnsi="Times New Roman" w:cs="Times New Roman"/>
          <w:sz w:val="28"/>
          <w:szCs w:val="28"/>
        </w:rPr>
        <w:t>совершенствуется механизм «эмоциональной коррекции поведения». </w:t>
      </w:r>
    </w:p>
    <w:sectPr w:rsidR="00221D21" w:rsidRPr="00853CCE" w:rsidSect="00E4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CCE"/>
    <w:rsid w:val="00174B51"/>
    <w:rsid w:val="0040364C"/>
    <w:rsid w:val="00643862"/>
    <w:rsid w:val="006564E5"/>
    <w:rsid w:val="00853CCE"/>
    <w:rsid w:val="00A27F15"/>
    <w:rsid w:val="00E4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F3C"/>
  <w15:docId w15:val="{291088D7-45ED-47A6-BDDF-E4E2FA0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Александр</cp:lastModifiedBy>
  <cp:revision>6</cp:revision>
  <dcterms:created xsi:type="dcterms:W3CDTF">2014-04-01T17:48:00Z</dcterms:created>
  <dcterms:modified xsi:type="dcterms:W3CDTF">2020-02-29T20:00:00Z</dcterms:modified>
</cp:coreProperties>
</file>